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FCAAB7" w14:textId="77777777" w:rsidR="007F57EB" w:rsidRPr="001439C4" w:rsidRDefault="007F57EB" w:rsidP="007F57EB">
      <w:pPr>
        <w:spacing w:line="480" w:lineRule="auto"/>
        <w:rPr>
          <w:rFonts w:ascii="Times New Roman" w:hAnsi="Times New Roman" w:cs="Times New Roman"/>
          <w:smallCaps/>
          <w:color w:val="000000" w:themeColor="text1"/>
        </w:rPr>
      </w:pPr>
      <w:r w:rsidRPr="001439C4">
        <w:rPr>
          <w:rFonts w:ascii="Times New Roman" w:hAnsi="Times New Roman" w:cs="Times New Roman"/>
          <w:smallCaps/>
          <w:color w:val="000000" w:themeColor="text1"/>
        </w:rPr>
        <w:t>Appendix S</w:t>
      </w:r>
      <w:r>
        <w:rPr>
          <w:rFonts w:ascii="Times New Roman" w:hAnsi="Times New Roman" w:cs="Times New Roman"/>
          <w:smallCaps/>
          <w:color w:val="000000" w:themeColor="text1"/>
        </w:rPr>
        <w:t>4</w:t>
      </w:r>
    </w:p>
    <w:p w14:paraId="2B6215CF" w14:textId="3472CBD8" w:rsidR="00BB0269" w:rsidRDefault="007F57EB" w:rsidP="00BB0269">
      <w:pPr>
        <w:spacing w:line="480" w:lineRule="auto"/>
        <w:rPr>
          <w:rFonts w:ascii="Times New Roman" w:hAnsi="Times New Roman" w:cs="Times New Roman"/>
          <w:color w:val="000000" w:themeColor="text1"/>
        </w:rPr>
      </w:pPr>
      <w:r w:rsidRPr="001439C4">
        <w:rPr>
          <w:rFonts w:ascii="Times New Roman" w:hAnsi="Times New Roman" w:cs="Times New Roman"/>
          <w:color w:val="000000" w:themeColor="text1"/>
        </w:rPr>
        <w:t xml:space="preserve">We ran three chains for each parameter and ran each chain for 100,000 iterations, with a burn-in period of 10,000 iterations, and thinned by 50. We evaluated convergence of chains by visual inspecting trace plots, and using the diagnostics Gelman-Rubin statistic, where </w:t>
      </w:r>
      <w:proofErr w:type="spellStart"/>
      <w:r w:rsidRPr="001439C4">
        <w:rPr>
          <w:rFonts w:ascii="Times New Roman" w:hAnsi="Times New Roman" w:cs="Times New Roman"/>
          <w:color w:val="000000" w:themeColor="text1"/>
        </w:rPr>
        <w:t>Rhat</w:t>
      </w:r>
      <w:proofErr w:type="spellEnd"/>
      <w:r w:rsidRPr="001439C4">
        <w:rPr>
          <w:rFonts w:ascii="Times New Roman" w:hAnsi="Times New Roman" w:cs="Times New Roman"/>
          <w:color w:val="000000" w:themeColor="text1"/>
        </w:rPr>
        <w:t xml:space="preserve"> &lt; 1.1 (Brooks &amp; Gelman 1998). We also assessed model fits using posterior predictive checks and the χ</w:t>
      </w:r>
      <w:r w:rsidRPr="001439C4">
        <w:rPr>
          <w:rFonts w:ascii="Times New Roman" w:hAnsi="Times New Roman" w:cs="Times New Roman"/>
          <w:color w:val="000000" w:themeColor="text1"/>
          <w:vertAlign w:val="superscript"/>
        </w:rPr>
        <w:t>2</w:t>
      </w:r>
      <w:r w:rsidRPr="001439C4">
        <w:rPr>
          <w:rFonts w:ascii="Times New Roman" w:hAnsi="Times New Roman" w:cs="Times New Roman"/>
          <w:color w:val="000000" w:themeColor="text1"/>
        </w:rPr>
        <w:t xml:space="preserve"> fit statistic to determine if the likelihood and deterministic models are reasonable approximations of the ecological process (Gelman </w:t>
      </w:r>
      <w:r w:rsidRPr="001439C4">
        <w:rPr>
          <w:rFonts w:ascii="Times New Roman" w:hAnsi="Times New Roman" w:cs="Times New Roman"/>
          <w:i/>
          <w:color w:val="000000" w:themeColor="text1"/>
        </w:rPr>
        <w:t>et al.</w:t>
      </w:r>
      <w:r w:rsidRPr="001439C4">
        <w:rPr>
          <w:rFonts w:ascii="Times New Roman" w:hAnsi="Times New Roman" w:cs="Times New Roman"/>
          <w:color w:val="000000" w:themeColor="text1"/>
        </w:rPr>
        <w:t xml:space="preserve"> 2013). </w:t>
      </w:r>
      <w:r w:rsidR="00D043B5" w:rsidRPr="001439C4">
        <w:rPr>
          <w:rFonts w:ascii="Times New Roman" w:hAnsi="Times New Roman" w:cs="Times New Roman"/>
          <w:color w:val="000000" w:themeColor="text1"/>
        </w:rPr>
        <w:t>A value close to 0.5 indicates adequate model fit and extreme values close to either</w:t>
      </w:r>
      <w:r w:rsidR="00D043B5">
        <w:rPr>
          <w:rFonts w:ascii="Times New Roman" w:hAnsi="Times New Roman" w:cs="Times New Roman"/>
          <w:color w:val="000000" w:themeColor="text1"/>
        </w:rPr>
        <w:t xml:space="preserve"> 0 or 1 indicate poor model fit. We fit the model with a variety of priors to determine if this affected posterior estimates, and we found that it did not (Fig. S1). We found that the full model and the null model adequately fit the data </w:t>
      </w:r>
      <w:r w:rsidR="00095158">
        <w:rPr>
          <w:rFonts w:ascii="Times New Roman" w:hAnsi="Times New Roman" w:cs="Times New Roman"/>
          <w:color w:val="000000" w:themeColor="text1"/>
        </w:rPr>
        <w:t xml:space="preserve">(Fig. </w:t>
      </w:r>
      <w:r w:rsidR="00D043B5">
        <w:rPr>
          <w:rFonts w:ascii="Times New Roman" w:hAnsi="Times New Roman" w:cs="Times New Roman"/>
          <w:color w:val="000000" w:themeColor="text1"/>
        </w:rPr>
        <w:t>S2, S3, S4, S5</w:t>
      </w:r>
      <w:r w:rsidR="00095158">
        <w:rPr>
          <w:rFonts w:ascii="Times New Roman" w:hAnsi="Times New Roman" w:cs="Times New Roman"/>
          <w:color w:val="000000" w:themeColor="text1"/>
        </w:rPr>
        <w:t>)</w:t>
      </w:r>
      <w:r w:rsidR="00D043B5">
        <w:rPr>
          <w:rFonts w:ascii="Times New Roman" w:hAnsi="Times New Roman" w:cs="Times New Roman"/>
          <w:color w:val="000000" w:themeColor="text1"/>
        </w:rPr>
        <w:t xml:space="preserve">, and that the random effect term in the random effects model did not show large variation in transmission probability among sites (Fig. S6). </w:t>
      </w:r>
      <w:r w:rsidR="00BB0269">
        <w:rPr>
          <w:rFonts w:ascii="Times New Roman" w:hAnsi="Times New Roman" w:cs="Times New Roman"/>
          <w:color w:val="000000" w:themeColor="text1"/>
        </w:rPr>
        <w:br w:type="page"/>
      </w:r>
    </w:p>
    <w:p w14:paraId="15846AFA" w14:textId="77777777" w:rsidR="007F57EB" w:rsidRPr="001439C4" w:rsidRDefault="007F57EB" w:rsidP="007F57EB">
      <w:pPr>
        <w:spacing w:line="480" w:lineRule="auto"/>
        <w:rPr>
          <w:rFonts w:ascii="Times New Roman" w:hAnsi="Times New Roman" w:cs="Times New Roman"/>
          <w:color w:val="000000" w:themeColor="text1"/>
        </w:rPr>
        <w:sectPr w:rsidR="007F57EB" w:rsidRPr="001439C4" w:rsidSect="004C7075">
          <w:headerReference w:type="even" r:id="rId6"/>
          <w:headerReference w:type="default" r:id="rId7"/>
          <w:pgSz w:w="12240" w:h="15840"/>
          <w:pgMar w:top="1440" w:right="1440" w:bottom="1440" w:left="1440" w:header="720" w:footer="720" w:gutter="0"/>
          <w:lnNumType w:countBy="1" w:restart="continuous"/>
          <w:cols w:space="720"/>
          <w:docGrid w:linePitch="360"/>
        </w:sectPr>
      </w:pPr>
    </w:p>
    <w:p w14:paraId="5B5B26B3" w14:textId="3D84A247" w:rsidR="00095158" w:rsidRDefault="00D043B5" w:rsidP="00095158">
      <w:pPr>
        <w:spacing w:line="480" w:lineRule="auto"/>
        <w:rPr>
          <w:rFonts w:ascii="Times New Roman" w:hAnsi="Times New Roman" w:cs="Times New Roman"/>
          <w:color w:val="000000" w:themeColor="text1"/>
        </w:rPr>
      </w:pPr>
      <w:r w:rsidRPr="001439C4">
        <w:rPr>
          <w:rFonts w:ascii="Times New Roman" w:eastAsia="Times New Roman" w:hAnsi="Times New Roman" w:cs="Times New Roman"/>
          <w:noProof/>
          <w:color w:val="000000" w:themeColor="text1"/>
          <w:shd w:val="clear" w:color="auto" w:fill="FFFFFF"/>
        </w:rPr>
        <w:lastRenderedPageBreak/>
        <w:drawing>
          <wp:inline distT="0" distB="0" distL="0" distR="0" wp14:anchorId="24526220" wp14:editId="078B216C">
            <wp:extent cx="5114925" cy="4735589"/>
            <wp:effectExtent l="0" t="0" r="317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21982" cy="4742123"/>
                    </a:xfrm>
                    <a:prstGeom prst="rect">
                      <a:avLst/>
                    </a:prstGeom>
                    <a:noFill/>
                    <a:ln>
                      <a:noFill/>
                    </a:ln>
                  </pic:spPr>
                </pic:pic>
              </a:graphicData>
            </a:graphic>
          </wp:inline>
        </w:drawing>
      </w:r>
    </w:p>
    <w:p w14:paraId="1775FE6C" w14:textId="0BCDF2E7" w:rsidR="00D043B5" w:rsidRDefault="00095158" w:rsidP="00095158">
      <w:pPr>
        <w:spacing w:line="480" w:lineRule="auto"/>
        <w:rPr>
          <w:rFonts w:ascii="Times New Roman" w:eastAsia="Times New Roman" w:hAnsi="Times New Roman" w:cs="Times New Roman"/>
          <w:color w:val="000000" w:themeColor="text1"/>
          <w:shd w:val="clear" w:color="auto" w:fill="FFFFFF"/>
        </w:rPr>
      </w:pPr>
      <w:r w:rsidRPr="001439C4">
        <w:rPr>
          <w:rFonts w:ascii="Times New Roman" w:hAnsi="Times New Roman" w:cs="Times New Roman"/>
          <w:color w:val="000000" w:themeColor="text1"/>
        </w:rPr>
        <w:t xml:space="preserve">Figure </w:t>
      </w:r>
      <w:r>
        <w:rPr>
          <w:rFonts w:ascii="Times New Roman" w:hAnsi="Times New Roman" w:cs="Times New Roman"/>
          <w:color w:val="000000" w:themeColor="text1"/>
        </w:rPr>
        <w:t>S1</w:t>
      </w:r>
      <w:r w:rsidRPr="001439C4">
        <w:rPr>
          <w:rFonts w:ascii="Times New Roman" w:hAnsi="Times New Roman" w:cs="Times New Roman"/>
          <w:color w:val="000000" w:themeColor="text1"/>
        </w:rPr>
        <w:t xml:space="preserve">. </w:t>
      </w:r>
      <w:r w:rsidRPr="001439C4">
        <w:rPr>
          <w:rFonts w:ascii="Times New Roman" w:eastAsia="Times New Roman" w:hAnsi="Times New Roman" w:cs="Times New Roman"/>
          <w:color w:val="000000" w:themeColor="text1"/>
          <w:shd w:val="clear" w:color="auto" w:fill="FFFFFF"/>
        </w:rPr>
        <w:t>We ran the model three times with different combinations of priors to evaluate the influence of priors on parameter posterior distributions. We used priors centered on zero, and we varied the standard deviation coefficient (i.e., 31.62 or 10). The first value in the figure legend represents the standard deviation indicated for the gains (</w:t>
      </w:r>
      <w:r w:rsidRPr="001439C4">
        <w:rPr>
          <w:rFonts w:ascii="Times New Roman" w:hAnsi="Times New Roman" w:cs="Times New Roman"/>
          <w:i/>
          <w:color w:val="000000" w:themeColor="text1"/>
        </w:rPr>
        <w:t>β0</w:t>
      </w:r>
      <w:r w:rsidRPr="001439C4">
        <w:rPr>
          <w:rFonts w:ascii="Times New Roman" w:hAnsi="Times New Roman" w:cs="Times New Roman"/>
          <w:i/>
          <w:color w:val="000000" w:themeColor="text1"/>
          <w:vertAlign w:val="subscript"/>
        </w:rPr>
        <w:t>i</w:t>
      </w:r>
      <w:r w:rsidRPr="001439C4">
        <w:rPr>
          <w:rFonts w:ascii="Times New Roman" w:hAnsi="Times New Roman" w:cs="Times New Roman"/>
          <w:i/>
          <w:color w:val="000000" w:themeColor="text1"/>
        </w:rPr>
        <w:t>, β1</w:t>
      </w:r>
      <w:r w:rsidRPr="001439C4">
        <w:rPr>
          <w:rFonts w:ascii="Times New Roman" w:eastAsia="Times New Roman" w:hAnsi="Times New Roman" w:cs="Times New Roman"/>
          <w:color w:val="000000" w:themeColor="text1"/>
          <w:shd w:val="clear" w:color="auto" w:fill="FFFFFF"/>
        </w:rPr>
        <w:t>) parameters and the second value represents the standard deviation indicated for the mean host abundance (</w:t>
      </w:r>
      <w:proofErr w:type="spellStart"/>
      <w:r w:rsidRPr="001439C4">
        <w:rPr>
          <w:rFonts w:ascii="Times New Roman" w:hAnsi="Times New Roman" w:cs="Times New Roman"/>
          <w:i/>
          <w:color w:val="000000" w:themeColor="text1"/>
        </w:rPr>
        <w:t>λ</w:t>
      </w:r>
      <w:r w:rsidRPr="001439C4">
        <w:rPr>
          <w:rFonts w:ascii="Times New Roman" w:hAnsi="Times New Roman" w:cs="Times New Roman"/>
          <w:i/>
          <w:color w:val="000000" w:themeColor="text1"/>
          <w:vertAlign w:val="subscript"/>
        </w:rPr>
        <w:t>i</w:t>
      </w:r>
      <w:proofErr w:type="spellEnd"/>
      <w:r w:rsidRPr="001439C4">
        <w:rPr>
          <w:rFonts w:ascii="Times New Roman" w:eastAsia="Times New Roman" w:hAnsi="Times New Roman" w:cs="Times New Roman"/>
          <w:color w:val="000000" w:themeColor="text1"/>
          <w:shd w:val="clear" w:color="auto" w:fill="FFFFFF"/>
        </w:rPr>
        <w:t>) parameters.</w:t>
      </w:r>
    </w:p>
    <w:p w14:paraId="76EC3C71" w14:textId="77777777" w:rsidR="00D043B5" w:rsidRDefault="00D043B5">
      <w:pPr>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themeColor="text1"/>
          <w:shd w:val="clear" w:color="auto" w:fill="FFFFFF"/>
        </w:rPr>
        <w:br w:type="page"/>
      </w:r>
    </w:p>
    <w:p w14:paraId="24AE2770" w14:textId="10F93C45" w:rsidR="00095158" w:rsidRPr="001439C4" w:rsidRDefault="00D043B5" w:rsidP="00095158">
      <w:pPr>
        <w:spacing w:line="480" w:lineRule="auto"/>
        <w:rPr>
          <w:rFonts w:ascii="Times New Roman" w:hAnsi="Times New Roman" w:cs="Times New Roman"/>
          <w:color w:val="000000" w:themeColor="text1"/>
        </w:rPr>
      </w:pPr>
      <w:r w:rsidRPr="001439C4">
        <w:rPr>
          <w:rFonts w:ascii="Times New Roman" w:hAnsi="Times New Roman" w:cs="Times New Roman"/>
          <w:noProof/>
          <w:color w:val="000000" w:themeColor="text1"/>
        </w:rPr>
        <w:lastRenderedPageBreak/>
        <w:drawing>
          <wp:inline distT="0" distB="0" distL="0" distR="0" wp14:anchorId="4489DD10" wp14:editId="77F278EA">
            <wp:extent cx="3657600" cy="5779576"/>
            <wp:effectExtent l="0" t="0" r="0" b="12065"/>
            <wp:docPr id="3" name="Picture 3" descr="Macintosh HD:Users:Cici:GitHub:2010to2014ElCope:Figures:Mode f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ici:GitHub:2010to2014ElCope:Figures:Mode fit.pdf"/>
                    <pic:cNvPicPr>
                      <a:picLocks noChangeAspect="1" noChangeArrowheads="1"/>
                    </pic:cNvPicPr>
                  </pic:nvPicPr>
                  <pic:blipFill rotWithShape="1">
                    <a:blip r:embed="rId9">
                      <a:extLst>
                        <a:ext uri="{28A0092B-C50C-407E-A947-70E740481C1C}">
                          <a14:useLocalDpi xmlns:a14="http://schemas.microsoft.com/office/drawing/2010/main" val="0"/>
                        </a:ext>
                      </a:extLst>
                    </a:blip>
                    <a:srcRect r="51069"/>
                    <a:stretch/>
                  </pic:blipFill>
                  <pic:spPr bwMode="auto">
                    <a:xfrm>
                      <a:off x="0" y="0"/>
                      <a:ext cx="3658106" cy="578037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82BC1FD" w14:textId="337FEF2D" w:rsidR="00095158" w:rsidRPr="001439C4" w:rsidRDefault="00095158" w:rsidP="00095158">
      <w:pPr>
        <w:spacing w:line="480" w:lineRule="auto"/>
        <w:rPr>
          <w:rFonts w:ascii="Times New Roman" w:hAnsi="Times New Roman" w:cs="Times New Roman"/>
          <w:color w:val="000000" w:themeColor="text1"/>
        </w:rPr>
      </w:pPr>
      <w:r w:rsidRPr="001439C4">
        <w:rPr>
          <w:rFonts w:ascii="Times New Roman" w:hAnsi="Times New Roman" w:cs="Times New Roman"/>
          <w:color w:val="000000" w:themeColor="text1"/>
        </w:rPr>
        <w:t>Figure S</w:t>
      </w:r>
      <w:r>
        <w:rPr>
          <w:rFonts w:ascii="Times New Roman" w:hAnsi="Times New Roman" w:cs="Times New Roman"/>
          <w:color w:val="000000" w:themeColor="text1"/>
        </w:rPr>
        <w:t>2</w:t>
      </w:r>
      <w:r w:rsidRPr="001439C4">
        <w:rPr>
          <w:rFonts w:ascii="Times New Roman" w:hAnsi="Times New Roman" w:cs="Times New Roman"/>
          <w:color w:val="000000" w:themeColor="text1"/>
        </w:rPr>
        <w:t>. Bayesian posterior predictive check for the (A) infected and (B) uninfected models, where values near 0.5 suggest good model fit. Extreme values (i.e., ≤ 0.05 or ≥ 0.95) suggest poor model fit to data.</w:t>
      </w:r>
    </w:p>
    <w:p w14:paraId="51BDD9A1" w14:textId="77777777" w:rsidR="00095158" w:rsidRPr="001439C4" w:rsidRDefault="00095158" w:rsidP="00095158">
      <w:pPr>
        <w:spacing w:line="480" w:lineRule="auto"/>
        <w:rPr>
          <w:rFonts w:ascii="Times New Roman" w:hAnsi="Times New Roman" w:cs="Times New Roman"/>
          <w:color w:val="000000" w:themeColor="text1"/>
        </w:rPr>
      </w:pPr>
    </w:p>
    <w:p w14:paraId="79326EFC" w14:textId="77777777" w:rsidR="00D043B5" w:rsidRDefault="00D043B5">
      <w:pPr>
        <w:rPr>
          <w:rFonts w:ascii="Times New Roman" w:hAnsi="Times New Roman" w:cs="Times New Roman"/>
          <w:color w:val="000000" w:themeColor="text1"/>
        </w:rPr>
      </w:pPr>
      <w:r>
        <w:rPr>
          <w:rFonts w:ascii="Times New Roman" w:hAnsi="Times New Roman" w:cs="Times New Roman"/>
          <w:color w:val="000000" w:themeColor="text1"/>
        </w:rPr>
        <w:br w:type="page"/>
      </w:r>
    </w:p>
    <w:p w14:paraId="4A6FE3AD" w14:textId="1CBB1E11" w:rsidR="00D043B5" w:rsidRDefault="00D043B5" w:rsidP="00095158">
      <w:pPr>
        <w:spacing w:line="480" w:lineRule="auto"/>
        <w:rPr>
          <w:rFonts w:ascii="Times New Roman" w:hAnsi="Times New Roman" w:cs="Times New Roman"/>
          <w:color w:val="000000" w:themeColor="text1"/>
        </w:rPr>
      </w:pPr>
      <w:r w:rsidRPr="001439C4">
        <w:rPr>
          <w:rFonts w:ascii="Times New Roman" w:hAnsi="Times New Roman" w:cs="Times New Roman"/>
          <w:noProof/>
          <w:color w:val="000000" w:themeColor="text1"/>
        </w:rPr>
        <w:lastRenderedPageBreak/>
        <w:drawing>
          <wp:inline distT="0" distB="0" distL="0" distR="0" wp14:anchorId="517D3BD4" wp14:editId="4C6D230F">
            <wp:extent cx="5935345" cy="4589145"/>
            <wp:effectExtent l="0" t="0" r="8255" b="8255"/>
            <wp:docPr id="4" name="Picture 4" descr="Macintosh HD:Users:Cici:GitHub:2010to2014ElCope:Figures:Season mod f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ici:GitHub:2010to2014ElCope:Figures:Season mod fit.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345" cy="4589145"/>
                    </a:xfrm>
                    <a:prstGeom prst="rect">
                      <a:avLst/>
                    </a:prstGeom>
                    <a:noFill/>
                    <a:ln>
                      <a:noFill/>
                    </a:ln>
                  </pic:spPr>
                </pic:pic>
              </a:graphicData>
            </a:graphic>
          </wp:inline>
        </w:drawing>
      </w:r>
    </w:p>
    <w:p w14:paraId="7B52E3B4" w14:textId="1CBE4528" w:rsidR="00095158" w:rsidRDefault="00095158" w:rsidP="00095158">
      <w:pPr>
        <w:spacing w:line="480" w:lineRule="auto"/>
        <w:rPr>
          <w:rFonts w:ascii="Times New Roman" w:hAnsi="Times New Roman" w:cs="Times New Roman"/>
          <w:color w:val="000000" w:themeColor="text1"/>
        </w:rPr>
      </w:pPr>
      <w:r w:rsidRPr="001439C4">
        <w:rPr>
          <w:rFonts w:ascii="Times New Roman" w:hAnsi="Times New Roman" w:cs="Times New Roman"/>
          <w:color w:val="000000" w:themeColor="text1"/>
        </w:rPr>
        <w:t>Figure S</w:t>
      </w:r>
      <w:r>
        <w:rPr>
          <w:rFonts w:ascii="Times New Roman" w:hAnsi="Times New Roman" w:cs="Times New Roman"/>
          <w:color w:val="000000" w:themeColor="text1"/>
        </w:rPr>
        <w:t>3</w:t>
      </w:r>
      <w:r w:rsidRPr="001439C4">
        <w:rPr>
          <w:rFonts w:ascii="Times New Roman" w:hAnsi="Times New Roman" w:cs="Times New Roman"/>
          <w:color w:val="000000" w:themeColor="text1"/>
        </w:rPr>
        <w:t>. Bayesian posterior predictive check for the infected model during (A) wet 2010, (B) wet 2011, (C) wet 2012, (D) dry 2013, (E) wet 2013, and (F) dry 2014</w:t>
      </w:r>
      <w:r>
        <w:rPr>
          <w:rFonts w:ascii="Times New Roman" w:hAnsi="Times New Roman" w:cs="Times New Roman"/>
          <w:color w:val="000000" w:themeColor="text1"/>
        </w:rPr>
        <w:t>.</w:t>
      </w:r>
    </w:p>
    <w:p w14:paraId="1F7BF678" w14:textId="0D7A2D26" w:rsidR="00D043B5" w:rsidRDefault="00095158" w:rsidP="00095158">
      <w:pPr>
        <w:spacing w:line="480" w:lineRule="auto"/>
        <w:rPr>
          <w:rFonts w:ascii="Times New Roman" w:hAnsi="Times New Roman" w:cs="Times New Roman"/>
          <w:color w:val="000000" w:themeColor="text1"/>
        </w:rPr>
      </w:pPr>
      <w:r w:rsidRPr="001439C4">
        <w:rPr>
          <w:rFonts w:ascii="Times New Roman" w:hAnsi="Times New Roman" w:cs="Times New Roman"/>
          <w:color w:val="000000" w:themeColor="text1"/>
        </w:rPr>
        <w:t>Figure S9. Bayesian posterior predictive check for the (A) infected and (B) uninfected null model, where values near 0.5 suggest good model fit. Extreme values (i.e., ≤ 0.05 or ≥ 0.95) suggest poor model fit to data.</w:t>
      </w:r>
    </w:p>
    <w:p w14:paraId="2322B3A5" w14:textId="77777777" w:rsidR="00D043B5" w:rsidRDefault="00D043B5">
      <w:pPr>
        <w:rPr>
          <w:rFonts w:ascii="Times New Roman" w:hAnsi="Times New Roman" w:cs="Times New Roman"/>
          <w:color w:val="000000" w:themeColor="text1"/>
        </w:rPr>
      </w:pPr>
      <w:r>
        <w:rPr>
          <w:rFonts w:ascii="Times New Roman" w:hAnsi="Times New Roman" w:cs="Times New Roman"/>
          <w:color w:val="000000" w:themeColor="text1"/>
        </w:rPr>
        <w:br w:type="page"/>
      </w:r>
    </w:p>
    <w:p w14:paraId="71AB171B" w14:textId="3BC2457C" w:rsidR="00095158" w:rsidRDefault="00D043B5" w:rsidP="00095158">
      <w:pPr>
        <w:spacing w:line="480" w:lineRule="auto"/>
        <w:rPr>
          <w:rFonts w:ascii="Times New Roman" w:hAnsi="Times New Roman" w:cs="Times New Roman"/>
          <w:color w:val="000000" w:themeColor="text1"/>
        </w:rPr>
      </w:pPr>
      <w:r w:rsidRPr="001439C4">
        <w:rPr>
          <w:rFonts w:ascii="Times New Roman" w:hAnsi="Times New Roman" w:cs="Times New Roman"/>
          <w:noProof/>
          <w:color w:val="000000" w:themeColor="text1"/>
        </w:rPr>
        <w:lastRenderedPageBreak/>
        <w:drawing>
          <wp:inline distT="0" distB="0" distL="0" distR="0" wp14:anchorId="25C41E49" wp14:editId="6FCA8EB7">
            <wp:extent cx="5935345" cy="4589145"/>
            <wp:effectExtent l="0" t="0" r="8255" b="8255"/>
            <wp:docPr id="1" name="Picture 1" descr="Macintosh HD:Users:Cici:GitHub:2010to2014ElCope:Figures:Null model f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ici:GitHub:2010to2014ElCope:Figures:Null model fit.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4589145"/>
                    </a:xfrm>
                    <a:prstGeom prst="rect">
                      <a:avLst/>
                    </a:prstGeom>
                    <a:noFill/>
                    <a:ln>
                      <a:noFill/>
                    </a:ln>
                  </pic:spPr>
                </pic:pic>
              </a:graphicData>
            </a:graphic>
          </wp:inline>
        </w:drawing>
      </w:r>
    </w:p>
    <w:p w14:paraId="7172CFA3" w14:textId="4F372D69" w:rsidR="00D043B5" w:rsidRPr="001439C4" w:rsidRDefault="00D043B5" w:rsidP="00D043B5">
      <w:pPr>
        <w:spacing w:line="480" w:lineRule="auto"/>
        <w:rPr>
          <w:rFonts w:ascii="Times New Roman" w:hAnsi="Times New Roman" w:cs="Times New Roman"/>
          <w:color w:val="000000" w:themeColor="text1"/>
        </w:rPr>
      </w:pPr>
      <w:r w:rsidRPr="001439C4">
        <w:rPr>
          <w:rFonts w:ascii="Times New Roman" w:hAnsi="Times New Roman" w:cs="Times New Roman"/>
          <w:color w:val="000000" w:themeColor="text1"/>
        </w:rPr>
        <w:t>Figure S</w:t>
      </w:r>
      <w:r>
        <w:rPr>
          <w:rFonts w:ascii="Times New Roman" w:hAnsi="Times New Roman" w:cs="Times New Roman"/>
          <w:color w:val="000000" w:themeColor="text1"/>
        </w:rPr>
        <w:t>4</w:t>
      </w:r>
      <w:r w:rsidRPr="001439C4">
        <w:rPr>
          <w:rFonts w:ascii="Times New Roman" w:hAnsi="Times New Roman" w:cs="Times New Roman"/>
          <w:color w:val="000000" w:themeColor="text1"/>
        </w:rPr>
        <w:t xml:space="preserve">. Bayesian posterior predictive check for the </w:t>
      </w:r>
      <w:r>
        <w:rPr>
          <w:rFonts w:ascii="Times New Roman" w:hAnsi="Times New Roman" w:cs="Times New Roman"/>
          <w:color w:val="000000" w:themeColor="text1"/>
        </w:rPr>
        <w:t xml:space="preserve">null model </w:t>
      </w:r>
      <w:r w:rsidRPr="001439C4">
        <w:rPr>
          <w:rFonts w:ascii="Times New Roman" w:hAnsi="Times New Roman" w:cs="Times New Roman"/>
          <w:color w:val="000000" w:themeColor="text1"/>
        </w:rPr>
        <w:t>(A) infected and (B) uninfected models, where values near 0.5 suggest good model fit. Extreme values (i.e., ≤ 0.05 or ≥ 0.95) suggest poor model fit to data.</w:t>
      </w:r>
    </w:p>
    <w:p w14:paraId="26F072DA" w14:textId="77777777" w:rsidR="00D043B5" w:rsidRPr="001439C4" w:rsidRDefault="00D043B5" w:rsidP="00095158">
      <w:pPr>
        <w:spacing w:line="480" w:lineRule="auto"/>
        <w:rPr>
          <w:rFonts w:ascii="Times New Roman" w:hAnsi="Times New Roman" w:cs="Times New Roman"/>
          <w:color w:val="000000" w:themeColor="text1"/>
        </w:rPr>
      </w:pPr>
    </w:p>
    <w:p w14:paraId="4BA26BE1" w14:textId="332A17A3" w:rsidR="00095158" w:rsidRPr="001439C4" w:rsidRDefault="00D043B5" w:rsidP="00095158">
      <w:pPr>
        <w:spacing w:line="480" w:lineRule="auto"/>
        <w:rPr>
          <w:rFonts w:ascii="Times New Roman" w:hAnsi="Times New Roman" w:cs="Times New Roman"/>
          <w:color w:val="000000" w:themeColor="text1"/>
        </w:rPr>
      </w:pPr>
      <w:r w:rsidRPr="001439C4">
        <w:rPr>
          <w:rFonts w:ascii="Times New Roman" w:hAnsi="Times New Roman" w:cs="Times New Roman"/>
          <w:noProof/>
          <w:color w:val="000000" w:themeColor="text1"/>
        </w:rPr>
        <w:lastRenderedPageBreak/>
        <w:drawing>
          <wp:inline distT="0" distB="0" distL="0" distR="0" wp14:anchorId="63E298D7" wp14:editId="24F33426">
            <wp:extent cx="5727700" cy="4428596"/>
            <wp:effectExtent l="0" t="0" r="0" b="3810"/>
            <wp:docPr id="2" name="Picture 2" descr="Macintosh HD:Users:Cici:GitHub:2010to2014ElCope:Figures:Null model fit Infect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ici:GitHub:2010to2014ElCope:Figures:Null model fit Infected.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428596"/>
                    </a:xfrm>
                    <a:prstGeom prst="rect">
                      <a:avLst/>
                    </a:prstGeom>
                    <a:noFill/>
                    <a:ln>
                      <a:noFill/>
                    </a:ln>
                  </pic:spPr>
                </pic:pic>
              </a:graphicData>
            </a:graphic>
          </wp:inline>
        </w:drawing>
      </w:r>
      <w:r w:rsidR="00095158" w:rsidRPr="001439C4">
        <w:rPr>
          <w:rFonts w:ascii="Times New Roman" w:hAnsi="Times New Roman" w:cs="Times New Roman"/>
          <w:color w:val="000000" w:themeColor="text1"/>
        </w:rPr>
        <w:t>Figure S</w:t>
      </w:r>
      <w:r>
        <w:rPr>
          <w:rFonts w:ascii="Times New Roman" w:hAnsi="Times New Roman" w:cs="Times New Roman"/>
          <w:color w:val="000000" w:themeColor="text1"/>
        </w:rPr>
        <w:t>5</w:t>
      </w:r>
      <w:r w:rsidR="00095158" w:rsidRPr="001439C4">
        <w:rPr>
          <w:rFonts w:ascii="Times New Roman" w:hAnsi="Times New Roman" w:cs="Times New Roman"/>
          <w:color w:val="000000" w:themeColor="text1"/>
        </w:rPr>
        <w:t>. Bayesian posterior predictive check for the infected null model during (A) wet 2010, (B) wet 2011, (C) wet 2012, (D) dry 2013, (E) wet 2013, and (F) dry 2014.</w:t>
      </w:r>
    </w:p>
    <w:p w14:paraId="3111875B" w14:textId="77777777" w:rsidR="00095158" w:rsidRPr="001439C4" w:rsidRDefault="00095158" w:rsidP="00095158">
      <w:pPr>
        <w:spacing w:line="480" w:lineRule="auto"/>
        <w:rPr>
          <w:rFonts w:ascii="Times New Roman" w:hAnsi="Times New Roman" w:cs="Times New Roman"/>
          <w:color w:val="000000" w:themeColor="text1"/>
        </w:rPr>
      </w:pPr>
    </w:p>
    <w:p w14:paraId="3B29D405" w14:textId="77777777" w:rsidR="00D043B5" w:rsidRDefault="00D043B5">
      <w:pPr>
        <w:rPr>
          <w:rFonts w:ascii="Times New Roman" w:hAnsi="Times New Roman" w:cs="Times New Roman"/>
          <w:color w:val="000000" w:themeColor="text1"/>
        </w:rPr>
      </w:pPr>
      <w:r>
        <w:rPr>
          <w:rFonts w:ascii="Times New Roman" w:hAnsi="Times New Roman" w:cs="Times New Roman"/>
          <w:color w:val="000000" w:themeColor="text1"/>
        </w:rPr>
        <w:br w:type="page"/>
      </w:r>
    </w:p>
    <w:p w14:paraId="04F0FA9F" w14:textId="4A628AEB" w:rsidR="00D043B5" w:rsidRDefault="00D043B5" w:rsidP="00095158">
      <w:pPr>
        <w:spacing w:line="480" w:lineRule="auto"/>
        <w:rPr>
          <w:rFonts w:ascii="Times New Roman" w:hAnsi="Times New Roman" w:cs="Times New Roman"/>
          <w:color w:val="000000" w:themeColor="text1"/>
        </w:rPr>
      </w:pPr>
      <w:r w:rsidRPr="001439C4">
        <w:rPr>
          <w:rFonts w:ascii="Times New Roman" w:hAnsi="Times New Roman" w:cs="Times New Roman"/>
          <w:noProof/>
          <w:color w:val="000000" w:themeColor="text1"/>
        </w:rPr>
        <w:lastRenderedPageBreak/>
        <w:drawing>
          <wp:inline distT="0" distB="0" distL="0" distR="0" wp14:anchorId="41782979" wp14:editId="39DBD81B">
            <wp:extent cx="5913171" cy="4572000"/>
            <wp:effectExtent l="0" t="0" r="5080" b="0"/>
            <wp:docPr id="5" name="Picture 5" descr="Macintosh HD:Users:Cici:GitHub:2010to2014ElCope:Figures:Random effect 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ici:GitHub:2010to2014ElCope:Figures:Random effect plot.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3171" cy="4572000"/>
                    </a:xfrm>
                    <a:prstGeom prst="rect">
                      <a:avLst/>
                    </a:prstGeom>
                    <a:noFill/>
                    <a:ln>
                      <a:noFill/>
                    </a:ln>
                  </pic:spPr>
                </pic:pic>
              </a:graphicData>
            </a:graphic>
          </wp:inline>
        </w:drawing>
      </w:r>
    </w:p>
    <w:p w14:paraId="6A2A41A6" w14:textId="015D1415" w:rsidR="00921332" w:rsidRDefault="00095158" w:rsidP="00D043B5">
      <w:pPr>
        <w:spacing w:line="480" w:lineRule="auto"/>
      </w:pPr>
      <w:r w:rsidRPr="001439C4">
        <w:rPr>
          <w:rFonts w:ascii="Times New Roman" w:hAnsi="Times New Roman" w:cs="Times New Roman"/>
          <w:color w:val="000000" w:themeColor="text1"/>
        </w:rPr>
        <w:t>Figure S</w:t>
      </w:r>
      <w:r w:rsidR="00D043B5">
        <w:rPr>
          <w:rFonts w:ascii="Times New Roman" w:hAnsi="Times New Roman" w:cs="Times New Roman"/>
          <w:color w:val="000000" w:themeColor="text1"/>
        </w:rPr>
        <w:t>6</w:t>
      </w:r>
      <w:r w:rsidRPr="001439C4">
        <w:rPr>
          <w:rFonts w:ascii="Times New Roman" w:hAnsi="Times New Roman" w:cs="Times New Roman"/>
          <w:color w:val="000000" w:themeColor="text1"/>
        </w:rPr>
        <w:t>. The mean and 95% credible interval of the random effect term applied to each site-year combination on the transmission risk model (</w:t>
      </w:r>
      <w:r w:rsidRPr="001439C4">
        <w:rPr>
          <w:rFonts w:ascii="Times New Roman" w:hAnsi="Times New Roman" w:cs="Times New Roman"/>
          <w:i/>
          <w:color w:val="000000" w:themeColor="text1"/>
        </w:rPr>
        <w:t>c</w:t>
      </w:r>
      <w:r w:rsidR="00D043B5">
        <w:rPr>
          <w:rFonts w:ascii="Times New Roman" w:hAnsi="Times New Roman" w:cs="Times New Roman"/>
          <w:color w:val="000000" w:themeColor="text1"/>
        </w:rPr>
        <w:t>) on the logit scale.</w:t>
      </w:r>
      <w:r w:rsidR="00D043B5" w:rsidRPr="007F57EB">
        <w:t xml:space="preserve"> </w:t>
      </w:r>
    </w:p>
    <w:p w14:paraId="6AD82BA3" w14:textId="77777777" w:rsidR="00921332" w:rsidRDefault="00921332">
      <w:r>
        <w:br w:type="page"/>
      </w:r>
      <w:bookmarkStart w:id="0" w:name="_GoBack"/>
      <w:bookmarkEnd w:id="0"/>
    </w:p>
    <w:p w14:paraId="020F0D66" w14:textId="77777777" w:rsidR="00921332" w:rsidRPr="00921332" w:rsidRDefault="00921332" w:rsidP="00921332">
      <w:pPr>
        <w:spacing w:line="480" w:lineRule="auto"/>
        <w:rPr>
          <w:rFonts w:ascii="Times New Roman" w:hAnsi="Times New Roman" w:cs="Times New Roman"/>
          <w:smallCaps/>
          <w:color w:val="000000" w:themeColor="text1"/>
        </w:rPr>
      </w:pPr>
      <w:r w:rsidRPr="00921332">
        <w:rPr>
          <w:rFonts w:ascii="Times New Roman" w:hAnsi="Times New Roman" w:cs="Times New Roman"/>
          <w:smallCaps/>
          <w:color w:val="000000" w:themeColor="text1"/>
        </w:rPr>
        <w:lastRenderedPageBreak/>
        <w:t>References</w:t>
      </w:r>
    </w:p>
    <w:p w14:paraId="51EE7CD7" w14:textId="77777777" w:rsidR="00921332" w:rsidRPr="00921332" w:rsidRDefault="00921332" w:rsidP="00921332">
      <w:pPr>
        <w:spacing w:line="480" w:lineRule="auto"/>
        <w:ind w:left="720" w:hanging="720"/>
        <w:rPr>
          <w:rFonts w:ascii="Times New Roman" w:hAnsi="Times New Roman" w:cs="Times New Roman"/>
          <w:color w:val="000000" w:themeColor="text1"/>
        </w:rPr>
      </w:pPr>
      <w:r w:rsidRPr="00921332">
        <w:rPr>
          <w:rFonts w:ascii="Times New Roman" w:hAnsi="Times New Roman" w:cs="Times New Roman"/>
          <w:color w:val="000000" w:themeColor="text1"/>
        </w:rPr>
        <w:t xml:space="preserve">Brooks, S.P. &amp; Gelman, A. (1998) General methods for monitoring convergence of iterative simulations. </w:t>
      </w:r>
      <w:r w:rsidRPr="00921332">
        <w:rPr>
          <w:rFonts w:ascii="Times New Roman" w:hAnsi="Times New Roman" w:cs="Times New Roman"/>
          <w:i/>
          <w:color w:val="000000" w:themeColor="text1"/>
        </w:rPr>
        <w:t>Journal of Computational and Graphical Statistics</w:t>
      </w:r>
      <w:r w:rsidRPr="00921332">
        <w:rPr>
          <w:rFonts w:ascii="Times New Roman" w:hAnsi="Times New Roman" w:cs="Times New Roman"/>
          <w:color w:val="000000" w:themeColor="text1"/>
        </w:rPr>
        <w:t>, 7, 434–455.</w:t>
      </w:r>
    </w:p>
    <w:p w14:paraId="03F449A8" w14:textId="77777777" w:rsidR="00921332" w:rsidRPr="00921332" w:rsidRDefault="00921332" w:rsidP="00921332">
      <w:pPr>
        <w:pStyle w:val="NormalWeb"/>
        <w:tabs>
          <w:tab w:val="left" w:pos="720"/>
        </w:tabs>
        <w:spacing w:before="0" w:beforeAutospacing="0" w:after="0" w:afterAutospacing="0" w:line="480" w:lineRule="auto"/>
        <w:ind w:left="720" w:hanging="720"/>
        <w:rPr>
          <w:rFonts w:ascii="Times New Roman" w:hAnsi="Times New Roman"/>
          <w:color w:val="000000" w:themeColor="text1"/>
          <w:sz w:val="24"/>
          <w:szCs w:val="24"/>
          <w:lang w:eastAsia="ja-JP"/>
        </w:rPr>
      </w:pPr>
      <w:r w:rsidRPr="00921332">
        <w:rPr>
          <w:rFonts w:ascii="Times New Roman" w:hAnsi="Times New Roman"/>
          <w:color w:val="000000" w:themeColor="text1"/>
          <w:sz w:val="24"/>
          <w:szCs w:val="24"/>
          <w:lang w:eastAsia="ja-JP"/>
        </w:rPr>
        <w:t xml:space="preserve">Gelman, A., Carlin, J. B., Stern, H. S., Dunson, D. B., </w:t>
      </w:r>
      <w:proofErr w:type="spellStart"/>
      <w:r w:rsidRPr="00921332">
        <w:rPr>
          <w:rFonts w:ascii="Times New Roman" w:hAnsi="Times New Roman"/>
          <w:color w:val="000000" w:themeColor="text1"/>
          <w:sz w:val="24"/>
          <w:szCs w:val="24"/>
          <w:lang w:eastAsia="ja-JP"/>
        </w:rPr>
        <w:t>Vehtari</w:t>
      </w:r>
      <w:proofErr w:type="spellEnd"/>
      <w:r w:rsidRPr="00921332">
        <w:rPr>
          <w:rFonts w:ascii="Times New Roman" w:hAnsi="Times New Roman"/>
          <w:color w:val="000000" w:themeColor="text1"/>
          <w:sz w:val="24"/>
          <w:szCs w:val="24"/>
          <w:lang w:eastAsia="ja-JP"/>
        </w:rPr>
        <w:t xml:space="preserve">, A., &amp; Rubin, D. B. (2013) Bayesian data analysis. CRC Press, Boca Raton, Florida, USA. </w:t>
      </w:r>
    </w:p>
    <w:p w14:paraId="424F903C" w14:textId="77777777" w:rsidR="005B57E5" w:rsidRPr="007F57EB" w:rsidRDefault="00FF35CD" w:rsidP="00D043B5">
      <w:pPr>
        <w:spacing w:line="480" w:lineRule="auto"/>
      </w:pPr>
    </w:p>
    <w:sectPr w:rsidR="005B57E5" w:rsidRPr="007F57EB" w:rsidSect="00A513EF">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C30F2E" w14:textId="77777777" w:rsidR="00FF35CD" w:rsidRDefault="00FF35CD">
      <w:r>
        <w:separator/>
      </w:r>
    </w:p>
  </w:endnote>
  <w:endnote w:type="continuationSeparator" w:id="0">
    <w:p w14:paraId="20DC0C84" w14:textId="77777777" w:rsidR="00FF35CD" w:rsidRDefault="00FF35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Times">
    <w:panose1 w:val="0200050000000000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E80AD3" w14:textId="77777777" w:rsidR="00FF35CD" w:rsidRDefault="00FF35CD">
      <w:r>
        <w:separator/>
      </w:r>
    </w:p>
  </w:footnote>
  <w:footnote w:type="continuationSeparator" w:id="0">
    <w:p w14:paraId="74BA902D" w14:textId="77777777" w:rsidR="00FF35CD" w:rsidRDefault="00FF35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39914257"/>
      <w:docPartObj>
        <w:docPartGallery w:val="Page Numbers (Top of Page)"/>
        <w:docPartUnique/>
      </w:docPartObj>
    </w:sdtPr>
    <w:sdtEndPr>
      <w:rPr>
        <w:rStyle w:val="PageNumber"/>
      </w:rPr>
    </w:sdtEndPr>
    <w:sdtContent>
      <w:p w14:paraId="43882FC7" w14:textId="77777777" w:rsidR="00A51052" w:rsidRDefault="007F57EB" w:rsidP="00A5105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A9DCE44" w14:textId="77777777" w:rsidR="00A51052" w:rsidRDefault="00FF35CD" w:rsidP="004C707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80094154"/>
      <w:docPartObj>
        <w:docPartGallery w:val="Page Numbers (Top of Page)"/>
        <w:docPartUnique/>
      </w:docPartObj>
    </w:sdtPr>
    <w:sdtEndPr>
      <w:rPr>
        <w:rStyle w:val="PageNumber"/>
      </w:rPr>
    </w:sdtEndPr>
    <w:sdtContent>
      <w:p w14:paraId="39B9467C" w14:textId="77777777" w:rsidR="00A51052" w:rsidRDefault="007F57EB" w:rsidP="00A5105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3D1D04D" w14:textId="77777777" w:rsidR="00A51052" w:rsidRDefault="00FF35CD" w:rsidP="004C7075">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7EB"/>
    <w:rsid w:val="00095158"/>
    <w:rsid w:val="000B6672"/>
    <w:rsid w:val="00262812"/>
    <w:rsid w:val="007F57EB"/>
    <w:rsid w:val="00921332"/>
    <w:rsid w:val="00A513EF"/>
    <w:rsid w:val="00BB0269"/>
    <w:rsid w:val="00D043B5"/>
    <w:rsid w:val="00FF35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2EE17"/>
  <w14:defaultImageDpi w14:val="32767"/>
  <w15:chartTrackingRefBased/>
  <w15:docId w15:val="{9B3336CF-6303-6546-B372-E71739E91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F57EB"/>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57EB"/>
    <w:pPr>
      <w:tabs>
        <w:tab w:val="center" w:pos="4320"/>
        <w:tab w:val="right" w:pos="8640"/>
      </w:tabs>
    </w:pPr>
  </w:style>
  <w:style w:type="character" w:customStyle="1" w:styleId="HeaderChar">
    <w:name w:val="Header Char"/>
    <w:basedOn w:val="DefaultParagraphFont"/>
    <w:link w:val="Header"/>
    <w:uiPriority w:val="99"/>
    <w:rsid w:val="007F57EB"/>
    <w:rPr>
      <w:rFonts w:eastAsiaTheme="minorEastAsia"/>
    </w:rPr>
  </w:style>
  <w:style w:type="character" w:styleId="PageNumber">
    <w:name w:val="page number"/>
    <w:basedOn w:val="DefaultParagraphFont"/>
    <w:uiPriority w:val="99"/>
    <w:semiHidden/>
    <w:unhideWhenUsed/>
    <w:rsid w:val="007F57EB"/>
  </w:style>
  <w:style w:type="character" w:styleId="LineNumber">
    <w:name w:val="line number"/>
    <w:basedOn w:val="DefaultParagraphFont"/>
    <w:uiPriority w:val="99"/>
    <w:semiHidden/>
    <w:unhideWhenUsed/>
    <w:rsid w:val="007F57EB"/>
  </w:style>
  <w:style w:type="paragraph" w:styleId="NormalWeb">
    <w:name w:val="Normal (Web)"/>
    <w:basedOn w:val="Normal"/>
    <w:uiPriority w:val="99"/>
    <w:unhideWhenUsed/>
    <w:rsid w:val="00921332"/>
    <w:pPr>
      <w:spacing w:before="100" w:beforeAutospacing="1" w:after="100" w:afterAutospacing="1"/>
    </w:pPr>
    <w:rPr>
      <w:rFonts w:ascii="Times" w:eastAsia="Times New Roman"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3" Type="http://schemas.openxmlformats.org/officeDocument/2006/relationships/webSettings" Target="webSettings.xml"/><Relationship Id="rId7" Type="http://schemas.openxmlformats.org/officeDocument/2006/relationships/header" Target="header2.xml"/><Relationship Id="rId12" Type="http://schemas.openxmlformats.org/officeDocument/2006/relationships/image" Target="media/image5.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4.emf"/><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footnotes" Target="footnotes.xml"/><Relationship Id="rId9" Type="http://schemas.openxmlformats.org/officeDocument/2006/relationships/image" Target="media/image2.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8</Pages>
  <Words>450</Words>
  <Characters>2566</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Graziella DiRenzo</dc:creator>
  <cp:keywords/>
  <dc:description/>
  <cp:lastModifiedBy>Graziella DiRenzo</cp:lastModifiedBy>
  <cp:revision>3</cp:revision>
  <dcterms:created xsi:type="dcterms:W3CDTF">2018-07-05T20:22:00Z</dcterms:created>
  <dcterms:modified xsi:type="dcterms:W3CDTF">2018-07-05T21:47:00Z</dcterms:modified>
</cp:coreProperties>
</file>